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319D0FFF" w:rsidR="00C31C3C" w:rsidRPr="00444593" w:rsidRDefault="000579E0" w:rsidP="004118C9">
            <w:pPr>
              <w:tabs>
                <w:tab w:val="left" w:pos="2552"/>
              </w:tabs>
              <w:rPr>
                <w:rFonts w:ascii="Arial" w:hAnsi="Arial" w:cs="Arial"/>
                <w:b/>
                <w:bCs/>
                <w:sz w:val="18"/>
                <w:szCs w:val="18"/>
              </w:rPr>
            </w:pPr>
            <w:r w:rsidRPr="00444593">
              <w:rPr>
                <w:rFonts w:ascii="Arial" w:hAnsi="Arial" w:cs="Arial"/>
                <w:b/>
                <w:bCs/>
                <w:sz w:val="18"/>
                <w:szCs w:val="18"/>
              </w:rPr>
              <w:t>Academic Services Librarian</w:t>
            </w:r>
          </w:p>
        </w:tc>
      </w:tr>
      <w:tr w:rsidR="00C31C3C" w:rsidRPr="00805BCC" w14:paraId="562E83AE" w14:textId="77777777" w:rsidTr="00C31C3C">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6495C34D" w:rsidR="00C31C3C" w:rsidRPr="00805BCC" w:rsidRDefault="000579E0" w:rsidP="004118C9">
            <w:pPr>
              <w:tabs>
                <w:tab w:val="left" w:pos="2552"/>
              </w:tabs>
              <w:rPr>
                <w:rFonts w:ascii="Arial" w:hAnsi="Arial" w:cs="Arial"/>
                <w:b/>
                <w:sz w:val="18"/>
                <w:szCs w:val="18"/>
              </w:rPr>
            </w:pPr>
            <w:r w:rsidRPr="000579E0">
              <w:rPr>
                <w:rFonts w:ascii="Arial" w:hAnsi="Arial" w:cs="Arial"/>
                <w:b/>
                <w:sz w:val="18"/>
                <w:szCs w:val="18"/>
              </w:rPr>
              <w:t>Library, Archives and Learning Services (LALS)</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717B6F05" w:rsidR="00C31C3C" w:rsidRPr="00805BCC" w:rsidRDefault="000579E0" w:rsidP="004118C9">
            <w:pPr>
              <w:tabs>
                <w:tab w:val="left" w:pos="2552"/>
              </w:tabs>
              <w:rPr>
                <w:rFonts w:ascii="Arial" w:hAnsi="Arial" w:cs="Arial"/>
                <w:b/>
                <w:sz w:val="18"/>
                <w:szCs w:val="18"/>
              </w:rPr>
            </w:pPr>
            <w:r>
              <w:rPr>
                <w:rFonts w:ascii="Arial" w:hAnsi="Arial" w:cs="Arial"/>
                <w:b/>
                <w:sz w:val="18"/>
                <w:szCs w:val="18"/>
              </w:rPr>
              <w:t>E</w:t>
            </w:r>
          </w:p>
        </w:tc>
      </w:tr>
      <w:tr w:rsidR="00C31C3C" w:rsidRPr="00805BCC" w14:paraId="2D868D69" w14:textId="77777777" w:rsidTr="00C31C3C">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208C281B" w:rsidR="00C31C3C" w:rsidRPr="00805BCC" w:rsidRDefault="000579E0" w:rsidP="004118C9">
            <w:pPr>
              <w:tabs>
                <w:tab w:val="left" w:pos="2552"/>
              </w:tabs>
              <w:rPr>
                <w:rFonts w:ascii="Arial" w:hAnsi="Arial" w:cs="Arial"/>
                <w:b/>
                <w:sz w:val="18"/>
                <w:szCs w:val="18"/>
              </w:rPr>
            </w:pPr>
            <w:r>
              <w:rPr>
                <w:rFonts w:ascii="Arial" w:hAnsi="Arial" w:cs="Arial"/>
                <w:b/>
                <w:sz w:val="18"/>
                <w:szCs w:val="18"/>
              </w:rPr>
              <w:t>Stratford and Docklands</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1A5627F8" w:rsidR="00C31C3C" w:rsidRPr="00805BCC" w:rsidRDefault="000579E0" w:rsidP="004118C9">
            <w:pPr>
              <w:tabs>
                <w:tab w:val="left" w:pos="2552"/>
              </w:tabs>
              <w:rPr>
                <w:rFonts w:ascii="Arial" w:hAnsi="Arial" w:cs="Arial"/>
                <w:b/>
                <w:sz w:val="18"/>
                <w:szCs w:val="18"/>
              </w:rPr>
            </w:pPr>
            <w:r>
              <w:rPr>
                <w:rFonts w:ascii="Arial" w:hAnsi="Arial" w:cs="Arial"/>
                <w:b/>
                <w:sz w:val="18"/>
                <w:szCs w:val="18"/>
              </w:rPr>
              <w:t>Academic Services Manager</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469C1DF6" w:rsidR="00C31C3C" w:rsidRPr="00805BCC" w:rsidRDefault="00444593" w:rsidP="004118C9">
            <w:pPr>
              <w:tabs>
                <w:tab w:val="left" w:pos="2552"/>
              </w:tabs>
              <w:rPr>
                <w:rFonts w:ascii="Arial" w:hAnsi="Arial" w:cs="Arial"/>
                <w:b/>
                <w:sz w:val="18"/>
                <w:szCs w:val="18"/>
              </w:rPr>
            </w:pPr>
            <w:r>
              <w:rPr>
                <w:rFonts w:ascii="Arial" w:hAnsi="Arial" w:cs="Arial"/>
                <w:b/>
                <w:sz w:val="18"/>
                <w:szCs w:val="18"/>
              </w:rPr>
              <w:t>n.a</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7F333EB6" w:rsidR="00C31C3C" w:rsidRPr="00805BCC" w:rsidRDefault="000579E0" w:rsidP="004118C9">
            <w:pPr>
              <w:tabs>
                <w:tab w:val="left" w:pos="2552"/>
              </w:tabs>
              <w:rPr>
                <w:rFonts w:ascii="Arial" w:hAnsi="Arial" w:cs="Arial"/>
                <w:b/>
                <w:sz w:val="18"/>
                <w:szCs w:val="18"/>
              </w:rPr>
            </w:pPr>
            <w:r>
              <w:rPr>
                <w:rFonts w:ascii="Arial" w:hAnsi="Arial" w:cs="Arial"/>
                <w:b/>
                <w:sz w:val="18"/>
                <w:szCs w:val="18"/>
              </w:rPr>
              <w:t xml:space="preserve">Colleagues in LALS </w:t>
            </w:r>
            <w:r w:rsidR="006B19A2">
              <w:rPr>
                <w:rFonts w:ascii="Arial" w:hAnsi="Arial" w:cs="Arial"/>
                <w:b/>
                <w:sz w:val="18"/>
                <w:szCs w:val="18"/>
              </w:rPr>
              <w:t>and across</w:t>
            </w:r>
            <w:r>
              <w:rPr>
                <w:rFonts w:ascii="Arial" w:hAnsi="Arial" w:cs="Arial"/>
                <w:b/>
                <w:sz w:val="18"/>
                <w:szCs w:val="18"/>
              </w:rPr>
              <w:t xml:space="preserve"> the university.</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678C52DA" w:rsidR="00A03F9F" w:rsidRPr="00805BCC" w:rsidRDefault="000579E0" w:rsidP="004118C9">
            <w:pPr>
              <w:tabs>
                <w:tab w:val="left" w:pos="2552"/>
              </w:tabs>
              <w:rPr>
                <w:rFonts w:ascii="Arial" w:hAnsi="Arial" w:cs="Arial"/>
                <w:b/>
                <w:sz w:val="18"/>
                <w:szCs w:val="18"/>
              </w:rPr>
            </w:pPr>
            <w:r>
              <w:rPr>
                <w:rFonts w:ascii="Arial" w:hAnsi="Arial" w:cs="Arial"/>
                <w:b/>
                <w:sz w:val="18"/>
                <w:szCs w:val="18"/>
              </w:rPr>
              <w:t>External users and contacts</w:t>
            </w:r>
          </w:p>
        </w:tc>
      </w:tr>
      <w:tr w:rsidR="00C31C3C" w:rsidRPr="00805BCC" w14:paraId="70A4F64D" w14:textId="77777777" w:rsidTr="00C31C3C">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73D5EAFE" w14:textId="2BB546FA" w:rsidR="00C31C3C" w:rsidRPr="00805BCC" w:rsidRDefault="000579E0" w:rsidP="004118C9">
            <w:pPr>
              <w:tabs>
                <w:tab w:val="left" w:pos="2552"/>
              </w:tabs>
              <w:rPr>
                <w:rFonts w:ascii="Arial" w:hAnsi="Arial" w:cs="Arial"/>
                <w:b/>
                <w:sz w:val="18"/>
                <w:szCs w:val="18"/>
              </w:rPr>
            </w:pPr>
            <w:r>
              <w:rPr>
                <w:rFonts w:ascii="Arial" w:hAnsi="Arial" w:cs="Arial"/>
                <w:b/>
                <w:sz w:val="18"/>
                <w:szCs w:val="18"/>
              </w:rPr>
              <w:t>Full-time/Permanent</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34E63C9B" w14:textId="732A2683"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623785">
      <w:pPr>
        <w:pStyle w:val="NoSpacing"/>
        <w:jc w:val="both"/>
        <w:rPr>
          <w:rStyle w:val="normaltextrun"/>
          <w:rFonts w:ascii="Arial" w:hAnsi="Arial" w:cs="Arial"/>
          <w:sz w:val="18"/>
          <w:szCs w:val="18"/>
        </w:rPr>
      </w:pPr>
    </w:p>
    <w:p w14:paraId="16C9FF6A"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623785">
      <w:pPr>
        <w:pStyle w:val="NoSpacing"/>
        <w:jc w:val="both"/>
        <w:rPr>
          <w:rStyle w:val="normaltextrun"/>
          <w:rFonts w:ascii="Arial" w:hAnsi="Arial" w:cs="Arial"/>
          <w:sz w:val="18"/>
          <w:szCs w:val="18"/>
        </w:rPr>
      </w:pPr>
    </w:p>
    <w:p w14:paraId="7AAE6048" w14:textId="77777777" w:rsidR="00623785"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623785">
      <w:pPr>
        <w:pStyle w:val="NoSpacing"/>
        <w:jc w:val="both"/>
        <w:rPr>
          <w:rStyle w:val="normaltextrun"/>
          <w:rFonts w:ascii="Arial" w:hAnsi="Arial" w:cs="Arial"/>
          <w:sz w:val="18"/>
          <w:szCs w:val="18"/>
        </w:rPr>
      </w:pPr>
    </w:p>
    <w:p w14:paraId="7FFEC443" w14:textId="0385E1B5" w:rsidR="00A330BB" w:rsidRPr="00805BCC" w:rsidRDefault="00623785" w:rsidP="00623785">
      <w:pPr>
        <w:pStyle w:val="NoSpacing"/>
        <w:jc w:val="both"/>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623785">
      <w:pPr>
        <w:pStyle w:val="NoSpacing"/>
        <w:jc w:val="both"/>
        <w:rPr>
          <w:rStyle w:val="normaltextrun"/>
          <w:rFonts w:ascii="Arial" w:hAnsi="Arial" w:cs="Arial"/>
          <w:sz w:val="18"/>
          <w:szCs w:val="18"/>
        </w:rPr>
      </w:pPr>
    </w:p>
    <w:p w14:paraId="0019D0D2" w14:textId="77777777" w:rsidR="00B351D5" w:rsidRDefault="00B351D5" w:rsidP="002C4E4E">
      <w:pPr>
        <w:jc w:val="both"/>
        <w:rPr>
          <w:rFonts w:ascii="Arial" w:hAnsi="Arial" w:cs="Arial"/>
          <w:b/>
          <w:bCs/>
          <w:sz w:val="18"/>
          <w:szCs w:val="18"/>
        </w:rPr>
      </w:pPr>
    </w:p>
    <w:p w14:paraId="5AC56760" w14:textId="77777777" w:rsidR="00B351D5" w:rsidRDefault="00B351D5" w:rsidP="002C4E4E">
      <w:pPr>
        <w:jc w:val="both"/>
        <w:rPr>
          <w:rFonts w:ascii="Arial" w:hAnsi="Arial" w:cs="Arial"/>
          <w:b/>
          <w:bCs/>
          <w:sz w:val="18"/>
          <w:szCs w:val="18"/>
        </w:rPr>
      </w:pPr>
    </w:p>
    <w:p w14:paraId="2ADF2CF0" w14:textId="12CBEE51" w:rsidR="007007EB" w:rsidRDefault="00D26604" w:rsidP="002C4E4E">
      <w:pPr>
        <w:jc w:val="both"/>
        <w:rPr>
          <w:rFonts w:ascii="Arial" w:hAnsi="Arial" w:cs="Arial"/>
          <w:b/>
          <w:bCs/>
          <w:sz w:val="18"/>
          <w:szCs w:val="18"/>
        </w:rPr>
      </w:pPr>
      <w:r>
        <w:rPr>
          <w:rFonts w:ascii="Arial" w:hAnsi="Arial" w:cs="Arial"/>
          <w:b/>
          <w:bCs/>
          <w:sz w:val="18"/>
          <w:szCs w:val="18"/>
        </w:rPr>
        <w:t>Library, Archives and Learning Services</w:t>
      </w:r>
      <w:r w:rsidR="009F6CFD">
        <w:rPr>
          <w:rFonts w:ascii="Arial" w:hAnsi="Arial" w:cs="Arial"/>
          <w:b/>
          <w:bCs/>
          <w:sz w:val="18"/>
          <w:szCs w:val="18"/>
        </w:rPr>
        <w:t xml:space="preserve"> </w:t>
      </w:r>
      <w:r w:rsidR="000D01B8">
        <w:rPr>
          <w:rFonts w:ascii="Arial" w:hAnsi="Arial" w:cs="Arial"/>
          <w:b/>
          <w:bCs/>
          <w:sz w:val="18"/>
          <w:szCs w:val="18"/>
        </w:rPr>
        <w:t>(LALS)</w:t>
      </w:r>
    </w:p>
    <w:p w14:paraId="7EEECCD5" w14:textId="77777777" w:rsidR="00AF4C3C" w:rsidRDefault="00AF4C3C" w:rsidP="002C4E4E">
      <w:pPr>
        <w:jc w:val="both"/>
        <w:rPr>
          <w:rFonts w:ascii="Arial" w:hAnsi="Arial" w:cs="Arial"/>
          <w:b/>
          <w:bCs/>
          <w:sz w:val="18"/>
          <w:szCs w:val="18"/>
        </w:rPr>
      </w:pPr>
    </w:p>
    <w:p w14:paraId="1C7BC1EE" w14:textId="4F6E70BF" w:rsidR="00AF4C3C" w:rsidRPr="00503AB7" w:rsidRDefault="00D26604" w:rsidP="002C4E4E">
      <w:pPr>
        <w:jc w:val="both"/>
        <w:rPr>
          <w:rFonts w:ascii="Arial" w:hAnsi="Arial" w:cs="Arial"/>
          <w:sz w:val="11"/>
          <w:szCs w:val="11"/>
        </w:rPr>
      </w:pPr>
      <w:r w:rsidRPr="00503AB7">
        <w:rPr>
          <w:rFonts w:ascii="Arial" w:hAnsi="Arial" w:cs="Arial"/>
          <w:sz w:val="18"/>
          <w:szCs w:val="18"/>
        </w:rPr>
        <w:t xml:space="preserve">Library, Archives and Learning Services (LALS) features two campus libraries providing a range of study spaces and a wealth of online resources and services. LALS has consistently improved its National Student Survey (NSS) scores and has received praise from students for its </w:t>
      </w:r>
      <w:r w:rsidR="00A3421C">
        <w:rPr>
          <w:rFonts w:ascii="Arial" w:hAnsi="Arial" w:cs="Arial"/>
          <w:sz w:val="18"/>
          <w:szCs w:val="18"/>
        </w:rPr>
        <w:t xml:space="preserve">services, including </w:t>
      </w:r>
      <w:r w:rsidRPr="00503AB7">
        <w:rPr>
          <w:rFonts w:ascii="Arial" w:hAnsi="Arial" w:cs="Arial"/>
          <w:sz w:val="18"/>
          <w:szCs w:val="18"/>
        </w:rPr>
        <w:t>learning and teaching.</w:t>
      </w:r>
      <w:r w:rsidR="00A3421C">
        <w:rPr>
          <w:rFonts w:ascii="Arial" w:hAnsi="Arial" w:cs="Arial"/>
          <w:sz w:val="18"/>
          <w:szCs w:val="18"/>
        </w:rPr>
        <w:t xml:space="preserve"> </w:t>
      </w:r>
      <w:r w:rsidR="00A3421C" w:rsidRPr="00503AB7">
        <w:rPr>
          <w:rFonts w:ascii="Arial" w:hAnsi="Arial" w:cs="Arial"/>
          <w:sz w:val="18"/>
          <w:szCs w:val="18"/>
        </w:rPr>
        <w:t xml:space="preserve">We provide an environment which encourages </w:t>
      </w:r>
      <w:r w:rsidR="00A3421C">
        <w:rPr>
          <w:rFonts w:ascii="Arial" w:hAnsi="Arial" w:cs="Arial"/>
          <w:sz w:val="18"/>
          <w:szCs w:val="18"/>
        </w:rPr>
        <w:t xml:space="preserve">Library staff to </w:t>
      </w:r>
      <w:r w:rsidR="00A3421C" w:rsidRPr="00503AB7">
        <w:rPr>
          <w:rFonts w:ascii="Arial" w:hAnsi="Arial" w:cs="Arial"/>
          <w:sz w:val="18"/>
          <w:szCs w:val="18"/>
        </w:rPr>
        <w:t>explor</w:t>
      </w:r>
      <w:r w:rsidR="00A3421C">
        <w:rPr>
          <w:rFonts w:ascii="Arial" w:hAnsi="Arial" w:cs="Arial"/>
          <w:sz w:val="18"/>
          <w:szCs w:val="18"/>
        </w:rPr>
        <w:t>e</w:t>
      </w:r>
      <w:r w:rsidR="00A3421C" w:rsidRPr="00503AB7">
        <w:rPr>
          <w:rFonts w:ascii="Arial" w:hAnsi="Arial" w:cs="Arial"/>
          <w:sz w:val="18"/>
          <w:szCs w:val="18"/>
        </w:rPr>
        <w:t xml:space="preserve"> and apply new technologies, particularly in </w:t>
      </w:r>
      <w:r w:rsidR="00A3421C">
        <w:rPr>
          <w:rFonts w:ascii="Arial" w:hAnsi="Arial" w:cs="Arial"/>
          <w:sz w:val="18"/>
          <w:szCs w:val="18"/>
        </w:rPr>
        <w:t xml:space="preserve">terms of </w:t>
      </w:r>
      <w:r w:rsidR="00A3421C" w:rsidRPr="00503AB7">
        <w:rPr>
          <w:rFonts w:ascii="Arial" w:hAnsi="Arial" w:cs="Arial"/>
          <w:sz w:val="18"/>
          <w:szCs w:val="18"/>
        </w:rPr>
        <w:t>enhancing learning and teaching support for our diverse community of learners.</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34CB4749" w14:textId="2D4574E9" w:rsidR="00AF4C3C" w:rsidRDefault="000D01B8" w:rsidP="002C4E4E">
      <w:pPr>
        <w:jc w:val="both"/>
        <w:rPr>
          <w:rFonts w:ascii="Arial" w:hAnsi="Arial" w:cs="Arial"/>
          <w:b/>
          <w:bCs/>
          <w:sz w:val="18"/>
          <w:szCs w:val="18"/>
        </w:rPr>
      </w:pPr>
      <w:r>
        <w:rPr>
          <w:rFonts w:ascii="Arial" w:hAnsi="Arial" w:cs="Arial"/>
          <w:b/>
          <w:bCs/>
          <w:sz w:val="18"/>
          <w:szCs w:val="18"/>
        </w:rPr>
        <w:t>ABOUT THE JOB</w:t>
      </w:r>
    </w:p>
    <w:p w14:paraId="1132B30D" w14:textId="77777777" w:rsidR="00CD72AD" w:rsidRDefault="00CD72AD" w:rsidP="002C4E4E">
      <w:pPr>
        <w:jc w:val="both"/>
        <w:rPr>
          <w:rFonts w:ascii="Arial" w:hAnsi="Arial" w:cs="Arial"/>
          <w:b/>
          <w:bCs/>
          <w:sz w:val="18"/>
          <w:szCs w:val="18"/>
        </w:rPr>
      </w:pPr>
    </w:p>
    <w:p w14:paraId="04616B1D" w14:textId="7AF65BD0" w:rsidR="0090144A" w:rsidRDefault="00D26604" w:rsidP="007007EB">
      <w:pPr>
        <w:jc w:val="both"/>
        <w:rPr>
          <w:rFonts w:ascii="Arial" w:hAnsi="Arial" w:cs="Arial"/>
          <w:sz w:val="18"/>
          <w:szCs w:val="18"/>
        </w:rPr>
      </w:pPr>
      <w:r w:rsidRPr="00D26604">
        <w:rPr>
          <w:rFonts w:ascii="Arial" w:hAnsi="Arial" w:cs="Arial"/>
          <w:sz w:val="18"/>
          <w:szCs w:val="18"/>
        </w:rPr>
        <w:t>The Academic Services Team supports academics and students across the university by working with colleagues to develop responsive and inclusive services and collections that meet evolving learning, teaching, and research needs.</w:t>
      </w:r>
    </w:p>
    <w:p w14:paraId="422E0804" w14:textId="77777777" w:rsidR="00D26604" w:rsidRDefault="00D26604" w:rsidP="007007EB">
      <w:pPr>
        <w:jc w:val="both"/>
        <w:rPr>
          <w:rFonts w:ascii="Arial" w:hAnsi="Arial" w:cs="Arial"/>
          <w:sz w:val="18"/>
          <w:szCs w:val="18"/>
        </w:rPr>
      </w:pPr>
    </w:p>
    <w:p w14:paraId="67B5CD39" w14:textId="71556B21" w:rsidR="00D26604" w:rsidRPr="00805BCC" w:rsidRDefault="00D26604" w:rsidP="007007EB">
      <w:pPr>
        <w:jc w:val="both"/>
        <w:rPr>
          <w:rFonts w:ascii="Arial" w:hAnsi="Arial" w:cs="Arial"/>
          <w:sz w:val="18"/>
          <w:szCs w:val="18"/>
        </w:rPr>
      </w:pPr>
      <w:r w:rsidRPr="00D26604">
        <w:rPr>
          <w:rFonts w:ascii="Arial" w:hAnsi="Arial" w:cs="Arial"/>
          <w:sz w:val="18"/>
          <w:szCs w:val="18"/>
        </w:rPr>
        <w:t>The Academic Services</w:t>
      </w:r>
      <w:r w:rsidR="00B371F1">
        <w:rPr>
          <w:rFonts w:ascii="Arial" w:hAnsi="Arial" w:cs="Arial"/>
          <w:sz w:val="18"/>
          <w:szCs w:val="18"/>
        </w:rPr>
        <w:t xml:space="preserve"> Team</w:t>
      </w:r>
      <w:r w:rsidRPr="00D26604">
        <w:rPr>
          <w:rFonts w:ascii="Arial" w:hAnsi="Arial" w:cs="Arial"/>
          <w:sz w:val="18"/>
          <w:szCs w:val="18"/>
        </w:rPr>
        <w:t xml:space="preserve"> collaborate</w:t>
      </w:r>
      <w:r w:rsidR="00B371F1">
        <w:rPr>
          <w:rFonts w:ascii="Arial" w:hAnsi="Arial" w:cs="Arial"/>
          <w:sz w:val="18"/>
          <w:szCs w:val="18"/>
        </w:rPr>
        <w:t>s</w:t>
      </w:r>
      <w:r w:rsidRPr="00D26604">
        <w:rPr>
          <w:rFonts w:ascii="Arial" w:hAnsi="Arial" w:cs="Arial"/>
          <w:sz w:val="18"/>
          <w:szCs w:val="18"/>
        </w:rPr>
        <w:t xml:space="preserve"> closely with the Digital Services team to de</w:t>
      </w:r>
      <w:r w:rsidR="00503AB7">
        <w:rPr>
          <w:rFonts w:ascii="Arial" w:hAnsi="Arial" w:cs="Arial"/>
          <w:sz w:val="18"/>
          <w:szCs w:val="18"/>
        </w:rPr>
        <w:t>v</w:t>
      </w:r>
      <w:r w:rsidRPr="00D26604">
        <w:rPr>
          <w:rFonts w:ascii="Arial" w:hAnsi="Arial" w:cs="Arial"/>
          <w:sz w:val="18"/>
          <w:szCs w:val="18"/>
        </w:rPr>
        <w:t>elop and maintain discoverable, relevant, and inclusive</w:t>
      </w:r>
      <w:r w:rsidR="00B371F1">
        <w:rPr>
          <w:rFonts w:ascii="Arial" w:hAnsi="Arial" w:cs="Arial"/>
          <w:sz w:val="18"/>
          <w:szCs w:val="18"/>
        </w:rPr>
        <w:t xml:space="preserve"> collections</w:t>
      </w:r>
      <w:r w:rsidRPr="00D26604">
        <w:rPr>
          <w:rFonts w:ascii="Arial" w:hAnsi="Arial" w:cs="Arial"/>
          <w:sz w:val="18"/>
          <w:szCs w:val="18"/>
        </w:rPr>
        <w:t>. You will also work with the Scholarly Communications Manager to support research activities within Schools.</w:t>
      </w:r>
    </w:p>
    <w:p w14:paraId="4B13B861" w14:textId="77777777" w:rsidR="00B351D5" w:rsidRDefault="00B351D5" w:rsidP="007007EB">
      <w:pPr>
        <w:jc w:val="both"/>
        <w:rPr>
          <w:rFonts w:ascii="Arial" w:hAnsi="Arial" w:cs="Arial"/>
          <w:b/>
          <w:sz w:val="18"/>
          <w:szCs w:val="18"/>
        </w:rPr>
      </w:pPr>
    </w:p>
    <w:p w14:paraId="2BBFF9CE" w14:textId="77777777" w:rsidR="00B351D5" w:rsidRDefault="00B351D5" w:rsidP="007007EB">
      <w:pPr>
        <w:jc w:val="both"/>
        <w:rPr>
          <w:rFonts w:ascii="Arial" w:hAnsi="Arial" w:cs="Arial"/>
          <w:b/>
          <w:sz w:val="18"/>
          <w:szCs w:val="18"/>
        </w:rPr>
      </w:pPr>
    </w:p>
    <w:p w14:paraId="21F7AB86" w14:textId="7DBBE152" w:rsidR="007733C0" w:rsidRDefault="007007EB" w:rsidP="007007EB">
      <w:pPr>
        <w:jc w:val="both"/>
        <w:rPr>
          <w:rFonts w:ascii="Arial" w:hAnsi="Arial" w:cs="Arial"/>
          <w:b/>
          <w:sz w:val="18"/>
          <w:szCs w:val="18"/>
        </w:rPr>
      </w:pPr>
      <w:r w:rsidRPr="00805BCC">
        <w:rPr>
          <w:rFonts w:ascii="Arial" w:hAnsi="Arial" w:cs="Arial"/>
          <w:b/>
          <w:sz w:val="18"/>
          <w:szCs w:val="18"/>
        </w:rPr>
        <w:t>JOB PURPOSE</w:t>
      </w:r>
    </w:p>
    <w:p w14:paraId="18657D87" w14:textId="77777777" w:rsidR="006C02C8" w:rsidRPr="00805BCC" w:rsidRDefault="006C02C8" w:rsidP="007007EB">
      <w:pPr>
        <w:jc w:val="both"/>
        <w:rPr>
          <w:rFonts w:ascii="Arial" w:hAnsi="Arial" w:cs="Arial"/>
          <w:b/>
          <w:sz w:val="18"/>
          <w:szCs w:val="18"/>
        </w:rPr>
      </w:pPr>
    </w:p>
    <w:p w14:paraId="62175483" w14:textId="7C4FEE10" w:rsidR="007007EB" w:rsidRPr="00805BCC" w:rsidRDefault="00B371F1" w:rsidP="007007EB">
      <w:pPr>
        <w:jc w:val="both"/>
        <w:rPr>
          <w:rFonts w:ascii="Arial" w:hAnsi="Arial" w:cs="Arial"/>
          <w:b/>
          <w:i/>
          <w:iCs/>
          <w:sz w:val="18"/>
          <w:szCs w:val="18"/>
        </w:rPr>
      </w:pPr>
      <w:r w:rsidRPr="00B371F1">
        <w:rPr>
          <w:rFonts w:ascii="Arial" w:hAnsi="Arial" w:cs="Arial"/>
          <w:sz w:val="18"/>
          <w:szCs w:val="18"/>
        </w:rPr>
        <w:t>Based across both the Docklands and Stratford campuses, the postholder will design and deliver inclusive, engaging learning resources in a variety of formats to support both synchronous and asynchronous teaching of critical information skills. A strong understanding of critical information literacies is essential, as are an awareness of AI literacy, a commitment to fostering digital literacy skills, and an understanding of the ethical use of emerging technologies.</w:t>
      </w:r>
    </w:p>
    <w:p w14:paraId="782B3288" w14:textId="77777777" w:rsidR="00805BCC" w:rsidRDefault="00805BCC" w:rsidP="007007EB">
      <w:pPr>
        <w:jc w:val="both"/>
        <w:rPr>
          <w:rFonts w:ascii="Arial" w:hAnsi="Arial" w:cs="Arial"/>
          <w:b/>
          <w:sz w:val="18"/>
          <w:szCs w:val="18"/>
        </w:rPr>
      </w:pP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762F8630" w14:textId="370937A5"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To liaise closely with School</w:t>
      </w:r>
      <w:r w:rsidR="00503AB7">
        <w:rPr>
          <w:rFonts w:ascii="Arial" w:hAnsi="Arial" w:cs="Arial"/>
          <w:sz w:val="18"/>
          <w:szCs w:val="18"/>
        </w:rPr>
        <w:t>s</w:t>
      </w:r>
      <w:r w:rsidRPr="00503AB7">
        <w:rPr>
          <w:rFonts w:ascii="Arial" w:hAnsi="Arial" w:cs="Arial"/>
          <w:sz w:val="18"/>
          <w:szCs w:val="18"/>
        </w:rPr>
        <w:t xml:space="preserve"> developing an understanding of their learning, teaching, research and knowledge exchange requirements for library, information and learning support.</w:t>
      </w:r>
    </w:p>
    <w:p w14:paraId="183BD6CD" w14:textId="77777777" w:rsidR="00612246" w:rsidRPr="00503AB7" w:rsidRDefault="00612246" w:rsidP="00612246">
      <w:pPr>
        <w:jc w:val="both"/>
        <w:rPr>
          <w:rFonts w:ascii="Arial" w:hAnsi="Arial" w:cs="Arial"/>
          <w:sz w:val="18"/>
          <w:szCs w:val="18"/>
        </w:rPr>
      </w:pPr>
    </w:p>
    <w:p w14:paraId="4AAC3796" w14:textId="77777777"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To manage the allocated library materials budget effectively, working within agreed limits to maintain an appropriate balance of expenditure on print and electronic media.</w:t>
      </w:r>
    </w:p>
    <w:p w14:paraId="4BDD4969" w14:textId="77777777" w:rsidR="00612246" w:rsidRPr="00503AB7" w:rsidRDefault="00612246" w:rsidP="00612246">
      <w:pPr>
        <w:jc w:val="both"/>
        <w:rPr>
          <w:rFonts w:ascii="Arial" w:hAnsi="Arial" w:cs="Arial"/>
          <w:sz w:val="18"/>
          <w:szCs w:val="18"/>
        </w:rPr>
      </w:pPr>
    </w:p>
    <w:p w14:paraId="03562BC6" w14:textId="77777777"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To participate in and contribute to the relevant School committees and fora, and to gather and respond to feedback from individual library users, ensuring their requirements inform service planning, improvement and innovation.</w:t>
      </w:r>
    </w:p>
    <w:p w14:paraId="29D4AC8C" w14:textId="77777777" w:rsidR="00612246" w:rsidRPr="00503AB7" w:rsidRDefault="00612246" w:rsidP="00612246">
      <w:pPr>
        <w:tabs>
          <w:tab w:val="left" w:pos="360"/>
        </w:tabs>
        <w:suppressAutoHyphens/>
        <w:autoSpaceDN w:val="0"/>
        <w:jc w:val="both"/>
        <w:textAlignment w:val="baseline"/>
        <w:rPr>
          <w:sz w:val="18"/>
          <w:szCs w:val="18"/>
        </w:rPr>
      </w:pPr>
    </w:p>
    <w:p w14:paraId="56488B38" w14:textId="77777777"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To develop services for both on- and off-campus users (including partner institutions) and to support both traditional and electronic learning experiences as part of our initiative to widen participation and enhance access.</w:t>
      </w:r>
    </w:p>
    <w:p w14:paraId="3811B6F7" w14:textId="77777777" w:rsidR="00612246" w:rsidRPr="00503AB7" w:rsidRDefault="00612246" w:rsidP="00612246">
      <w:pPr>
        <w:jc w:val="both"/>
        <w:rPr>
          <w:rFonts w:ascii="Arial" w:hAnsi="Arial" w:cs="Arial"/>
          <w:sz w:val="18"/>
          <w:szCs w:val="18"/>
        </w:rPr>
      </w:pPr>
    </w:p>
    <w:p w14:paraId="1AA4F07C" w14:textId="052C12D6"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 xml:space="preserve">To manage and develop our collections, archives and electronic information services through selection, replacement and relegation, ensuring continued relevance to the academic needs of the </w:t>
      </w:r>
      <w:proofErr w:type="gramStart"/>
      <w:r w:rsidRPr="00503AB7">
        <w:rPr>
          <w:rFonts w:ascii="Arial" w:hAnsi="Arial" w:cs="Arial"/>
          <w:sz w:val="18"/>
          <w:szCs w:val="18"/>
        </w:rPr>
        <w:t>School</w:t>
      </w:r>
      <w:r w:rsidR="000D01B8">
        <w:rPr>
          <w:rFonts w:ascii="Arial" w:hAnsi="Arial" w:cs="Arial"/>
          <w:sz w:val="18"/>
          <w:szCs w:val="18"/>
        </w:rPr>
        <w:t>s</w:t>
      </w:r>
      <w:proofErr w:type="gramEnd"/>
      <w:r w:rsidRPr="00503AB7">
        <w:rPr>
          <w:rFonts w:ascii="Arial" w:hAnsi="Arial" w:cs="Arial"/>
          <w:sz w:val="18"/>
          <w:szCs w:val="18"/>
        </w:rPr>
        <w:t xml:space="preserve"> and an appropriate balance of print and electronic resources.</w:t>
      </w:r>
    </w:p>
    <w:p w14:paraId="28F47489" w14:textId="77777777" w:rsidR="00612246" w:rsidRPr="00503AB7" w:rsidRDefault="00612246" w:rsidP="00612246">
      <w:pPr>
        <w:tabs>
          <w:tab w:val="left" w:pos="360"/>
        </w:tabs>
        <w:suppressAutoHyphens/>
        <w:autoSpaceDN w:val="0"/>
        <w:jc w:val="both"/>
        <w:textAlignment w:val="baseline"/>
        <w:rPr>
          <w:sz w:val="18"/>
          <w:szCs w:val="18"/>
        </w:rPr>
      </w:pPr>
    </w:p>
    <w:p w14:paraId="7199F36C" w14:textId="77777777"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 xml:space="preserve">To develop and deliver information and learning skills training programmes for both students and academic staff, using new technologies and innovative approaches to ensure the widest possible participation. </w:t>
      </w:r>
    </w:p>
    <w:p w14:paraId="3A1C7A8F" w14:textId="77777777" w:rsidR="00612246" w:rsidRPr="00503AB7" w:rsidRDefault="00612246" w:rsidP="00612246">
      <w:pPr>
        <w:jc w:val="both"/>
        <w:rPr>
          <w:rFonts w:ascii="Arial" w:hAnsi="Arial" w:cs="Arial"/>
          <w:sz w:val="18"/>
          <w:szCs w:val="18"/>
        </w:rPr>
      </w:pPr>
    </w:p>
    <w:p w14:paraId="7196913E" w14:textId="77777777" w:rsidR="00612246" w:rsidRPr="00503AB7" w:rsidRDefault="00612246" w:rsidP="00503AB7">
      <w:pPr>
        <w:numPr>
          <w:ilvl w:val="0"/>
          <w:numId w:val="20"/>
        </w:numPr>
        <w:tabs>
          <w:tab w:val="left" w:pos="360"/>
        </w:tabs>
        <w:suppressAutoHyphens/>
        <w:autoSpaceDN w:val="0"/>
        <w:jc w:val="both"/>
        <w:textAlignment w:val="baseline"/>
        <w:rPr>
          <w:sz w:val="18"/>
          <w:szCs w:val="18"/>
        </w:rPr>
      </w:pPr>
      <w:r w:rsidRPr="00503AB7">
        <w:rPr>
          <w:rFonts w:ascii="Arial" w:hAnsi="Arial" w:cs="Arial"/>
          <w:sz w:val="18"/>
          <w:szCs w:val="18"/>
        </w:rPr>
        <w:t xml:space="preserve">To proactively encourage the use of the wide range of traditional and electronic services we provide by working with academic staff to embed information skills training within the curriculum. </w:t>
      </w:r>
    </w:p>
    <w:p w14:paraId="384EFACC" w14:textId="77777777" w:rsidR="00612246" w:rsidRPr="00503AB7" w:rsidRDefault="00612246" w:rsidP="00612246">
      <w:pPr>
        <w:jc w:val="both"/>
        <w:rPr>
          <w:rFonts w:ascii="Arial" w:hAnsi="Arial" w:cs="Arial"/>
          <w:sz w:val="18"/>
          <w:szCs w:val="18"/>
        </w:rPr>
      </w:pPr>
    </w:p>
    <w:p w14:paraId="48F846F1" w14:textId="47DAA803" w:rsidR="00612246" w:rsidRPr="00503AB7" w:rsidRDefault="00612246" w:rsidP="00503AB7">
      <w:pPr>
        <w:numPr>
          <w:ilvl w:val="0"/>
          <w:numId w:val="20"/>
        </w:numPr>
        <w:tabs>
          <w:tab w:val="left" w:pos="360"/>
        </w:tabs>
        <w:suppressAutoHyphens/>
        <w:autoSpaceDN w:val="0"/>
        <w:jc w:val="both"/>
        <w:textAlignment w:val="baseline"/>
        <w:rPr>
          <w:rFonts w:ascii="Arial" w:hAnsi="Arial" w:cs="Arial"/>
          <w:sz w:val="18"/>
          <w:szCs w:val="18"/>
        </w:rPr>
      </w:pPr>
      <w:r w:rsidRPr="00503AB7">
        <w:rPr>
          <w:rFonts w:ascii="Arial" w:hAnsi="Arial" w:cs="Arial"/>
          <w:sz w:val="18"/>
          <w:szCs w:val="18"/>
        </w:rPr>
        <w:t xml:space="preserve">To develop and provide learning materials in a range of media using appropriate learning technologies and tools for welcome sessions, information skills training and publicity purposes. To update and maintain help and support information relating to school or subject areas on the </w:t>
      </w:r>
      <w:r w:rsidR="00444593" w:rsidRPr="00503AB7">
        <w:rPr>
          <w:rFonts w:ascii="Arial" w:hAnsi="Arial" w:cs="Arial"/>
          <w:sz w:val="18"/>
          <w:szCs w:val="18"/>
        </w:rPr>
        <w:t>library</w:t>
      </w:r>
      <w:r w:rsidRPr="00503AB7">
        <w:rPr>
          <w:rFonts w:ascii="Arial" w:hAnsi="Arial" w:cs="Arial"/>
          <w:sz w:val="18"/>
          <w:szCs w:val="18"/>
        </w:rPr>
        <w:t xml:space="preserve"> intranet and LibGuide pages. </w:t>
      </w: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2C0B78BD"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503AB7">
        <w:rPr>
          <w:rFonts w:ascii="Arial" w:hAnsi="Arial" w:cs="Arial"/>
          <w:sz w:val="18"/>
          <w:szCs w:val="18"/>
        </w:rPr>
        <w:t>an Academic Services Librarian</w:t>
      </w:r>
      <w:r w:rsidRPr="00805BCC">
        <w:rPr>
          <w:rFonts w:ascii="Arial" w:hAnsi="Arial" w:cs="Arial"/>
          <w:sz w:val="18"/>
          <w:szCs w:val="18"/>
        </w:rPr>
        <w:t xml:space="preserve"> 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344619C1" w14:textId="77777777" w:rsidR="006C02C8" w:rsidRDefault="006C02C8" w:rsidP="002E775C">
      <w:pPr>
        <w:jc w:val="center"/>
        <w:rPr>
          <w:rFonts w:ascii="Arial" w:hAnsi="Arial" w:cs="Arial"/>
          <w:b/>
          <w:bCs/>
          <w:sz w:val="18"/>
          <w:szCs w:val="18"/>
          <w:u w:val="single"/>
        </w:rPr>
      </w:pPr>
    </w:p>
    <w:p w14:paraId="1B8B5D50" w14:textId="77777777" w:rsidR="006C02C8" w:rsidRDefault="006C02C8" w:rsidP="002E775C">
      <w:pPr>
        <w:jc w:val="center"/>
        <w:rPr>
          <w:rFonts w:ascii="Arial" w:hAnsi="Arial" w:cs="Arial"/>
          <w:b/>
          <w:bCs/>
          <w:sz w:val="18"/>
          <w:szCs w:val="18"/>
          <w:u w:val="single"/>
        </w:rPr>
      </w:pPr>
    </w:p>
    <w:p w14:paraId="048AE07B" w14:textId="77777777" w:rsidR="006C02C8" w:rsidRDefault="006C02C8"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054F4E7B" w14:textId="77777777" w:rsidR="009113EB" w:rsidRDefault="009113EB" w:rsidP="00503AB7">
      <w:pPr>
        <w:rPr>
          <w:rFonts w:ascii="Arial" w:hAnsi="Arial" w:cs="Arial"/>
          <w:b/>
          <w:bCs/>
          <w:sz w:val="18"/>
          <w:szCs w:val="18"/>
          <w:u w:val="single"/>
        </w:rPr>
      </w:pPr>
    </w:p>
    <w:p w14:paraId="19302009" w14:textId="77777777" w:rsidR="00503AB7" w:rsidRDefault="00503AB7" w:rsidP="00503AB7">
      <w:pP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lastRenderedPageBreak/>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181D765E" w:rsidR="00DA095F" w:rsidRPr="00F949EB" w:rsidRDefault="00612246" w:rsidP="00DA095F">
            <w:pPr>
              <w:rPr>
                <w:rFonts w:ascii="Arial" w:hAnsi="Arial" w:cs="Arial"/>
                <w:b w:val="0"/>
                <w:bCs w:val="0"/>
                <w:i/>
                <w:iCs/>
                <w:sz w:val="18"/>
                <w:szCs w:val="18"/>
              </w:rPr>
            </w:pPr>
            <w:r>
              <w:rPr>
                <w:rFonts w:ascii="Arial" w:hAnsi="Arial" w:cs="Arial"/>
                <w:b w:val="0"/>
                <w:bCs w:val="0"/>
                <w:i/>
                <w:iCs/>
                <w:sz w:val="18"/>
                <w:szCs w:val="18"/>
              </w:rPr>
              <w:t>Educated to degree level</w:t>
            </w:r>
          </w:p>
        </w:tc>
        <w:tc>
          <w:tcPr>
            <w:tcW w:w="1130" w:type="dxa"/>
          </w:tcPr>
          <w:p w14:paraId="5981133D" w14:textId="2B605F40" w:rsidR="00DA095F" w:rsidRDefault="00612246"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14257736" w:rsidR="00DA095F" w:rsidRPr="00B910CA" w:rsidRDefault="00320FDE" w:rsidP="000D01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3A70B6" w:rsidRPr="00B910CA"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2BB77291" w:rsidR="003A70B6" w:rsidRPr="00F61479" w:rsidRDefault="00612246" w:rsidP="003A70B6">
            <w:pPr>
              <w:rPr>
                <w:rFonts w:ascii="Arial" w:hAnsi="Arial" w:cs="Arial"/>
                <w:b w:val="0"/>
                <w:bCs w:val="0"/>
                <w:i/>
                <w:iCs/>
                <w:sz w:val="18"/>
                <w:szCs w:val="18"/>
              </w:rPr>
            </w:pPr>
            <w:r w:rsidRPr="00612246">
              <w:rPr>
                <w:rFonts w:ascii="Arial" w:hAnsi="Arial" w:cs="Arial"/>
                <w:b w:val="0"/>
                <w:bCs w:val="0"/>
                <w:i/>
                <w:iCs/>
                <w:sz w:val="18"/>
                <w:szCs w:val="18"/>
              </w:rPr>
              <w:t>Professional qualification in librarianship, information science, or related discipline</w:t>
            </w:r>
          </w:p>
        </w:tc>
        <w:tc>
          <w:tcPr>
            <w:tcW w:w="1130" w:type="dxa"/>
          </w:tcPr>
          <w:p w14:paraId="31C5433C" w14:textId="7041A66E" w:rsidR="003A70B6" w:rsidRDefault="0061224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10FBB1A8" w:rsidR="003A70B6" w:rsidRPr="00B910C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F9C9FD2" w14:textId="2325970F" w:rsidR="003A70B6" w:rsidRPr="00B910CA" w:rsidRDefault="00320FDE" w:rsidP="000D01B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A/C</w:t>
            </w:r>
          </w:p>
        </w:tc>
      </w:tr>
      <w:tr w:rsidR="00612246" w:rsidRPr="00B910CA"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5520CD05" w14:textId="77777777" w:rsidR="00612246" w:rsidRDefault="00612246" w:rsidP="00165B99">
            <w:pPr>
              <w:rPr>
                <w:rFonts w:ascii="Arial" w:hAnsi="Arial" w:cs="Arial"/>
                <w:b w:val="0"/>
                <w:bCs w:val="0"/>
                <w:sz w:val="18"/>
                <w:szCs w:val="18"/>
              </w:rPr>
            </w:pPr>
          </w:p>
          <w:p w14:paraId="68396D9B" w14:textId="666611E7" w:rsidR="00612246" w:rsidRPr="00F61479" w:rsidRDefault="00612246" w:rsidP="00165B99">
            <w:pPr>
              <w:rPr>
                <w:rFonts w:ascii="Arial" w:hAnsi="Arial" w:cs="Arial"/>
                <w:b w:val="0"/>
                <w:bCs w:val="0"/>
                <w:i/>
                <w:iCs/>
                <w:sz w:val="18"/>
                <w:szCs w:val="18"/>
              </w:rPr>
            </w:pPr>
            <w:r w:rsidRPr="00B910CA">
              <w:rPr>
                <w:rFonts w:ascii="Arial" w:hAnsi="Arial" w:cs="Arial"/>
                <w:sz w:val="18"/>
                <w:szCs w:val="18"/>
              </w:rPr>
              <w:t>Experience/Knowledge</w:t>
            </w:r>
          </w:p>
        </w:tc>
        <w:tc>
          <w:tcPr>
            <w:tcW w:w="1130" w:type="dxa"/>
          </w:tcPr>
          <w:p w14:paraId="7E2EAFC4" w14:textId="74C9C9FE"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019F7F3" w14:textId="7C5717DF"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3122D898" w14:textId="636272FA" w:rsidR="00612246" w:rsidRPr="00B910CA" w:rsidRDefault="00612246" w:rsidP="00272A5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612246" w:rsidRPr="00B910CA"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71E5981B" w14:textId="77777777" w:rsidR="00612246" w:rsidRDefault="00612246" w:rsidP="00165B99">
            <w:pPr>
              <w:rPr>
                <w:rFonts w:ascii="Arial" w:hAnsi="Arial" w:cs="Arial"/>
                <w:b w:val="0"/>
                <w:bCs w:val="0"/>
                <w:sz w:val="18"/>
                <w:szCs w:val="18"/>
              </w:rPr>
            </w:pPr>
          </w:p>
          <w:p w14:paraId="36202450" w14:textId="0BB1668B" w:rsidR="00612246" w:rsidRPr="00F61479" w:rsidRDefault="00612246" w:rsidP="00165B99">
            <w:pPr>
              <w:rPr>
                <w:rFonts w:ascii="Arial" w:hAnsi="Arial" w:cs="Arial"/>
                <w:b w:val="0"/>
                <w:bCs w:val="0"/>
                <w:i/>
                <w:iCs/>
                <w:sz w:val="18"/>
                <w:szCs w:val="18"/>
              </w:rPr>
            </w:pPr>
            <w:r w:rsidRPr="00612246">
              <w:rPr>
                <w:rFonts w:ascii="Arial" w:hAnsi="Arial" w:cs="Arial"/>
                <w:b w:val="0"/>
                <w:bCs w:val="0"/>
                <w:i/>
                <w:iCs/>
                <w:sz w:val="18"/>
                <w:szCs w:val="18"/>
              </w:rPr>
              <w:t>Experience in library and/or information services provision</w:t>
            </w:r>
          </w:p>
        </w:tc>
        <w:tc>
          <w:tcPr>
            <w:tcW w:w="1130" w:type="dxa"/>
          </w:tcPr>
          <w:p w14:paraId="0A1DD088" w14:textId="535D165D"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0" w:name="Check29"/>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0"/>
          </w:p>
        </w:tc>
        <w:tc>
          <w:tcPr>
            <w:tcW w:w="1266" w:type="dxa"/>
          </w:tcPr>
          <w:p w14:paraId="34D59F1D" w14:textId="59263703"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bookmarkStart w:id="1" w:name="Check27"/>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4A611A21" w14:textId="311716A6" w:rsidR="00612246" w:rsidRPr="00B910CA" w:rsidRDefault="00320FD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FBE02BD" w14:textId="07981CEA" w:rsidR="00612246" w:rsidRPr="00B910CA" w:rsidRDefault="00612246" w:rsidP="00165B99">
            <w:pPr>
              <w:rPr>
                <w:rFonts w:ascii="Arial" w:hAnsi="Arial" w:cs="Arial"/>
                <w:sz w:val="18"/>
                <w:szCs w:val="18"/>
              </w:rPr>
            </w:pPr>
            <w:r w:rsidRPr="00612246">
              <w:rPr>
                <w:rFonts w:ascii="Arial" w:hAnsi="Arial" w:cs="Arial"/>
                <w:b w:val="0"/>
                <w:bCs w:val="0"/>
                <w:i/>
                <w:iCs/>
                <w:sz w:val="18"/>
                <w:szCs w:val="18"/>
              </w:rPr>
              <w:t>Experience of liaison, collections, electronic resources and information skills delivery</w:t>
            </w:r>
          </w:p>
        </w:tc>
        <w:tc>
          <w:tcPr>
            <w:tcW w:w="1130" w:type="dxa"/>
          </w:tcPr>
          <w:p w14:paraId="477BE467" w14:textId="2992A15F"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7"/>
                  <w:enabled/>
                  <w:calcOnExit w:val="0"/>
                  <w:checkBox>
                    <w:sizeAuto/>
                    <w:default w:val="1"/>
                  </w:checkBox>
                </w:ffData>
              </w:fldChar>
            </w:r>
            <w:bookmarkStart w:id="2" w:name="Check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2"/>
          </w:p>
        </w:tc>
        <w:tc>
          <w:tcPr>
            <w:tcW w:w="1266" w:type="dxa"/>
          </w:tcPr>
          <w:p w14:paraId="76F628CB" w14:textId="6EE6AB9D"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1DB1E7A" w14:textId="24EF6AD7" w:rsidR="00612246" w:rsidRPr="00B910CA" w:rsidRDefault="00320FD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797B7FF1" w14:textId="77777777" w:rsidTr="00E0653F">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5B8072FD" w14:textId="63DB4F0F"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Experience in a HE Library</w:t>
            </w:r>
          </w:p>
        </w:tc>
        <w:tc>
          <w:tcPr>
            <w:tcW w:w="1130" w:type="dxa"/>
          </w:tcPr>
          <w:p w14:paraId="69C82D99" w14:textId="125B9056" w:rsidR="00612246"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F8A30AE" w14:textId="2D4E3454" w:rsidR="00612246" w:rsidRPr="00B910CA"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37A64D8" w14:textId="1297AA6F" w:rsidR="00612246" w:rsidRPr="00B910CA" w:rsidRDefault="00320FDE"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696E58F8" w14:textId="77777777"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55DC0EDB" w14:textId="7A758BF4"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Knowledge of information sources and/or use in education or training</w:t>
            </w:r>
          </w:p>
        </w:tc>
        <w:tc>
          <w:tcPr>
            <w:tcW w:w="1130" w:type="dxa"/>
          </w:tcPr>
          <w:p w14:paraId="7632C9B6" w14:textId="3A524BC2" w:rsidR="00612246"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0"/>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5714960" w14:textId="02312660" w:rsidR="00612246" w:rsidRPr="00B910CA"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6189DE6" w14:textId="074C7781" w:rsidR="00612246" w:rsidRPr="00B910CA" w:rsidRDefault="00320FDE"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5866FC68" w14:textId="77777777" w:rsidR="00612246" w:rsidRDefault="00612246" w:rsidP="00165B99">
            <w:pPr>
              <w:rPr>
                <w:rFonts w:ascii="Arial" w:hAnsi="Arial" w:cs="Arial"/>
                <w:b w:val="0"/>
                <w:bCs w:val="0"/>
                <w:sz w:val="18"/>
                <w:szCs w:val="18"/>
              </w:rPr>
            </w:pPr>
          </w:p>
          <w:p w14:paraId="6544F2DB" w14:textId="01EDF94D" w:rsidR="00612246" w:rsidRPr="005A5423" w:rsidRDefault="00612246" w:rsidP="00165B99">
            <w:pPr>
              <w:rPr>
                <w:rFonts w:ascii="Arial" w:hAnsi="Arial" w:cs="Arial"/>
                <w:b w:val="0"/>
                <w:bCs w:val="0"/>
                <w:i/>
                <w:iCs/>
                <w:sz w:val="18"/>
                <w:szCs w:val="18"/>
              </w:rPr>
            </w:pPr>
            <w:r w:rsidRPr="00B910CA">
              <w:rPr>
                <w:rFonts w:ascii="Arial" w:hAnsi="Arial" w:cs="Arial"/>
                <w:sz w:val="18"/>
                <w:szCs w:val="18"/>
              </w:rPr>
              <w:t>Skills/Abilities</w:t>
            </w:r>
          </w:p>
        </w:tc>
        <w:tc>
          <w:tcPr>
            <w:tcW w:w="1130" w:type="dxa"/>
          </w:tcPr>
          <w:p w14:paraId="21259D1E" w14:textId="2181B872"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3B094E68" w14:textId="088DAD1C"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FF483CB" w14:textId="77777777"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612246" w:rsidRPr="00B910CA" w14:paraId="4B7F3902" w14:textId="72018AA4" w:rsidTr="00E0653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00A7CAAC" w:rsidR="00612246" w:rsidRPr="005A5423" w:rsidRDefault="00612246" w:rsidP="00165B99">
            <w:pPr>
              <w:rPr>
                <w:rFonts w:ascii="Arial" w:hAnsi="Arial" w:cs="Arial"/>
                <w:b w:val="0"/>
                <w:bCs w:val="0"/>
                <w:i/>
                <w:iCs/>
                <w:sz w:val="18"/>
                <w:szCs w:val="18"/>
              </w:rPr>
            </w:pPr>
            <w:r w:rsidRPr="00612246">
              <w:rPr>
                <w:rFonts w:ascii="Arial" w:hAnsi="Arial" w:cs="Arial"/>
                <w:b w:val="0"/>
                <w:bCs w:val="0"/>
                <w:i/>
                <w:iCs/>
                <w:sz w:val="18"/>
                <w:szCs w:val="18"/>
              </w:rPr>
              <w:t>Excellent communication and negotiation skills, oral and written</w:t>
            </w:r>
          </w:p>
        </w:tc>
        <w:tc>
          <w:tcPr>
            <w:tcW w:w="1130" w:type="dxa"/>
          </w:tcPr>
          <w:p w14:paraId="6995F80D" w14:textId="73C0DC04"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4"/>
                  <w:enabled/>
                  <w:calcOnExit w:val="0"/>
                  <w:checkBox>
                    <w:sizeAuto/>
                    <w:default w:val="1"/>
                  </w:checkBox>
                </w:ffData>
              </w:fldChar>
            </w:r>
            <w:bookmarkStart w:id="3" w:name="Check14"/>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266" w:type="dxa"/>
          </w:tcPr>
          <w:p w14:paraId="3959F7AB" w14:textId="0BAD93F8"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4030B794" w14:textId="305E7E14" w:rsidR="00612246" w:rsidRPr="00B910CA" w:rsidRDefault="00320FD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12246" w:rsidRPr="00B910CA" w14:paraId="012AF377" w14:textId="166AF744"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ABACC0E" w14:textId="3CCEB1E5" w:rsidR="00612246" w:rsidRPr="00B910CA" w:rsidRDefault="00612246" w:rsidP="00165B99">
            <w:pPr>
              <w:rPr>
                <w:rFonts w:ascii="Arial" w:hAnsi="Arial" w:cs="Arial"/>
                <w:b w:val="0"/>
                <w:bCs w:val="0"/>
                <w:sz w:val="18"/>
                <w:szCs w:val="18"/>
              </w:rPr>
            </w:pPr>
            <w:r w:rsidRPr="00612246">
              <w:rPr>
                <w:rFonts w:ascii="Arial" w:hAnsi="Arial" w:cs="Arial"/>
                <w:b w:val="0"/>
                <w:bCs w:val="0"/>
                <w:i/>
                <w:iCs/>
                <w:sz w:val="18"/>
                <w:szCs w:val="18"/>
              </w:rPr>
              <w:t xml:space="preserve">Excellent IT skills including use of library management systems, Microsoft Office applications, electronic databases </w:t>
            </w:r>
          </w:p>
        </w:tc>
        <w:tc>
          <w:tcPr>
            <w:tcW w:w="1130" w:type="dxa"/>
          </w:tcPr>
          <w:p w14:paraId="1B33161F" w14:textId="4FF37B00"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5"/>
                  <w:enabled/>
                  <w:calcOnExit w:val="0"/>
                  <w:checkBox>
                    <w:sizeAuto/>
                    <w:default w:val="1"/>
                  </w:checkBox>
                </w:ffData>
              </w:fldChar>
            </w:r>
            <w:bookmarkStart w:id="4" w:name="Check15"/>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4"/>
          </w:p>
        </w:tc>
        <w:tc>
          <w:tcPr>
            <w:tcW w:w="1266" w:type="dxa"/>
          </w:tcPr>
          <w:p w14:paraId="11E45F5B" w14:textId="481A964E"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09CB00A" w14:textId="10B9D0DA" w:rsidR="00612246" w:rsidRPr="00B910CA" w:rsidRDefault="00320FD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2F4B4B45" w14:textId="77777777" w:rsidTr="00503AB7">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6007" w:type="dxa"/>
          </w:tcPr>
          <w:p w14:paraId="16D2479B" w14:textId="3A229C13"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Knowledge and ability to use learning technologies and tools when appropriate in Learning and Teaching</w:t>
            </w:r>
          </w:p>
        </w:tc>
        <w:tc>
          <w:tcPr>
            <w:tcW w:w="1130" w:type="dxa"/>
          </w:tcPr>
          <w:p w14:paraId="1C11B737" w14:textId="39A89A75" w:rsidR="00612246"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EAE6B68" w14:textId="596CC36E" w:rsidR="00612246" w:rsidRPr="00B910CA"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45B57FD" w14:textId="33866CC7" w:rsidR="00612246" w:rsidRPr="00B910CA" w:rsidRDefault="00320FDE"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7846ACF8" w14:textId="77777777" w:rsidTr="00503AB7">
        <w:trPr>
          <w:trHeight w:val="651"/>
        </w:trPr>
        <w:tc>
          <w:tcPr>
            <w:cnfStyle w:val="001000000000" w:firstRow="0" w:lastRow="0" w:firstColumn="1" w:lastColumn="0" w:oddVBand="0" w:evenVBand="0" w:oddHBand="0" w:evenHBand="0" w:firstRowFirstColumn="0" w:firstRowLastColumn="0" w:lastRowFirstColumn="0" w:lastRowLastColumn="0"/>
            <w:tcW w:w="6007" w:type="dxa"/>
          </w:tcPr>
          <w:p w14:paraId="0CA222F9" w14:textId="2DCAD82A"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Ability to teach and support learners in small and large groups</w:t>
            </w:r>
          </w:p>
        </w:tc>
        <w:tc>
          <w:tcPr>
            <w:tcW w:w="1130" w:type="dxa"/>
          </w:tcPr>
          <w:p w14:paraId="4324710A" w14:textId="4F73D06C" w:rsidR="00612246"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68116A84" w14:textId="50A4F0EF" w:rsidR="00612246" w:rsidRPr="00B910CA"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F303AA4" w14:textId="12B2FC2C" w:rsidR="00320FDE" w:rsidRPr="00B910CA" w:rsidRDefault="00320FDE" w:rsidP="00320FD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A/I/P</w:t>
            </w:r>
          </w:p>
        </w:tc>
      </w:tr>
      <w:tr w:rsidR="00612246" w:rsidRPr="00B910CA" w14:paraId="2E7D47B2" w14:textId="77777777" w:rsidTr="00503AB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007" w:type="dxa"/>
          </w:tcPr>
          <w:p w14:paraId="3EB88DC0" w14:textId="69D69FF3"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Excellent organisation skills, with the ability to plan, prioritise and organise work to meet deadlines</w:t>
            </w:r>
          </w:p>
        </w:tc>
        <w:tc>
          <w:tcPr>
            <w:tcW w:w="1130" w:type="dxa"/>
          </w:tcPr>
          <w:p w14:paraId="4922E1E1" w14:textId="075CB8F8" w:rsidR="00612246"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A405A7D" w14:textId="5DE2A4DB" w:rsidR="00612246" w:rsidRPr="00B910CA" w:rsidRDefault="00612246"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1DC60DF" w14:textId="49B19430" w:rsidR="00612246" w:rsidRPr="00B910CA" w:rsidRDefault="00320FDE" w:rsidP="006122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17837C78" w14:textId="77777777" w:rsidTr="00503AB7">
        <w:trPr>
          <w:trHeight w:val="495"/>
        </w:trPr>
        <w:tc>
          <w:tcPr>
            <w:cnfStyle w:val="001000000000" w:firstRow="0" w:lastRow="0" w:firstColumn="1" w:lastColumn="0" w:oddVBand="0" w:evenVBand="0" w:oddHBand="0" w:evenHBand="0" w:firstRowFirstColumn="0" w:firstRowLastColumn="0" w:lastRowFirstColumn="0" w:lastRowLastColumn="0"/>
            <w:tcW w:w="6007" w:type="dxa"/>
          </w:tcPr>
          <w:p w14:paraId="3632B252" w14:textId="423B3E49" w:rsidR="00612246" w:rsidRPr="00612246" w:rsidRDefault="00612246" w:rsidP="00612246">
            <w:pPr>
              <w:rPr>
                <w:rFonts w:ascii="Arial" w:hAnsi="Arial" w:cs="Arial"/>
                <w:b w:val="0"/>
                <w:bCs w:val="0"/>
                <w:i/>
                <w:iCs/>
                <w:sz w:val="18"/>
                <w:szCs w:val="18"/>
              </w:rPr>
            </w:pPr>
            <w:r w:rsidRPr="00612246">
              <w:rPr>
                <w:rFonts w:ascii="Arial" w:hAnsi="Arial" w:cs="Arial"/>
                <w:b w:val="0"/>
                <w:bCs w:val="0"/>
                <w:i/>
                <w:iCs/>
                <w:sz w:val="18"/>
                <w:szCs w:val="18"/>
              </w:rPr>
              <w:t>Commitment to providing excellent customer service</w:t>
            </w:r>
          </w:p>
        </w:tc>
        <w:tc>
          <w:tcPr>
            <w:tcW w:w="1130" w:type="dxa"/>
          </w:tcPr>
          <w:p w14:paraId="51EFC96E" w14:textId="0A823635" w:rsidR="00612246"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0F7266" w14:textId="2B6ED773" w:rsidR="00612246" w:rsidRPr="00B910CA" w:rsidRDefault="00612246"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6A4B369" w14:textId="36636D4C" w:rsidR="00612246" w:rsidRPr="00B910CA" w:rsidRDefault="00320FDE" w:rsidP="006122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612246" w:rsidRPr="00B910CA" w14:paraId="083EBD57" w14:textId="77777777"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3E739F64" w14:textId="77777777" w:rsidR="00612246" w:rsidRDefault="00612246" w:rsidP="00165B99">
            <w:pPr>
              <w:rPr>
                <w:rFonts w:ascii="Arial" w:hAnsi="Arial" w:cs="Arial"/>
                <w:b w:val="0"/>
                <w:bCs w:val="0"/>
                <w:sz w:val="18"/>
                <w:szCs w:val="18"/>
              </w:rPr>
            </w:pPr>
          </w:p>
          <w:p w14:paraId="2D80BC03" w14:textId="74B69D6F" w:rsidR="00612246" w:rsidRPr="00B910CA" w:rsidRDefault="00612246" w:rsidP="00165B99">
            <w:pPr>
              <w:rPr>
                <w:rFonts w:ascii="Arial" w:hAnsi="Arial" w:cs="Arial"/>
                <w:b w:val="0"/>
                <w:bCs w:val="0"/>
                <w:sz w:val="18"/>
                <w:szCs w:val="18"/>
              </w:rPr>
            </w:pPr>
            <w:r w:rsidRPr="00272A51">
              <w:rPr>
                <w:rFonts w:ascii="Arial" w:hAnsi="Arial" w:cs="Arial"/>
                <w:sz w:val="18"/>
                <w:szCs w:val="18"/>
              </w:rPr>
              <w:t>O</w:t>
            </w:r>
            <w:r w:rsidRPr="00B910CA">
              <w:rPr>
                <w:rFonts w:ascii="Arial" w:hAnsi="Arial" w:cs="Arial"/>
                <w:sz w:val="18"/>
                <w:szCs w:val="18"/>
              </w:rPr>
              <w:t>ther</w:t>
            </w:r>
            <w:r>
              <w:rPr>
                <w:rFonts w:ascii="Arial" w:hAnsi="Arial" w:cs="Arial"/>
                <w:sz w:val="18"/>
                <w:szCs w:val="18"/>
              </w:rPr>
              <w:t xml:space="preserve"> Competencies required </w:t>
            </w:r>
          </w:p>
        </w:tc>
        <w:tc>
          <w:tcPr>
            <w:tcW w:w="1130" w:type="dxa"/>
          </w:tcPr>
          <w:p w14:paraId="3EB9890B" w14:textId="1CC2B0ED" w:rsidR="00612246"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6ECB4F8C" w14:textId="740A227A"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08B7A4ED" w14:textId="77777777" w:rsidR="00612246" w:rsidRPr="00B910CA" w:rsidRDefault="0061224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612246" w:rsidRPr="00B910CA" w14:paraId="1C7A7557" w14:textId="2CB41763"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6A26235C" w:rsidR="00612246" w:rsidRPr="00B910CA" w:rsidRDefault="00503AB7" w:rsidP="00165B99">
            <w:pPr>
              <w:rPr>
                <w:rFonts w:ascii="Arial" w:hAnsi="Arial" w:cs="Arial"/>
                <w:sz w:val="18"/>
                <w:szCs w:val="18"/>
              </w:rPr>
            </w:pPr>
            <w:r w:rsidRPr="00503AB7">
              <w:rPr>
                <w:rFonts w:ascii="Arial" w:hAnsi="Arial" w:cs="Arial"/>
                <w:sz w:val="18"/>
                <w:szCs w:val="18"/>
              </w:rPr>
              <w:t>Ability to establish positive working relationships with a range of individuals, including contacts in other departments and outside the University</w:t>
            </w:r>
          </w:p>
        </w:tc>
        <w:tc>
          <w:tcPr>
            <w:tcW w:w="1130" w:type="dxa"/>
          </w:tcPr>
          <w:p w14:paraId="66B27AAB" w14:textId="7ED3C89B" w:rsidR="00612246" w:rsidRPr="00B910CA" w:rsidRDefault="00503AB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1"/>
                  </w:checkBox>
                </w:ffData>
              </w:fldChar>
            </w:r>
            <w:bookmarkStart w:id="5"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5"/>
          </w:p>
        </w:tc>
        <w:tc>
          <w:tcPr>
            <w:tcW w:w="1266" w:type="dxa"/>
          </w:tcPr>
          <w:p w14:paraId="6818DA45" w14:textId="3D92C675" w:rsidR="00612246" w:rsidRPr="00B910CA" w:rsidRDefault="0061224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3F1F501" w14:textId="29CF8078" w:rsidR="00612246" w:rsidRPr="00B910CA" w:rsidRDefault="00320FD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503AB7" w:rsidRPr="00B910CA" w14:paraId="0D995AE1" w14:textId="2263369F" w:rsidTr="00E0653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20F45024" w14:textId="2F085645" w:rsidR="00503AB7" w:rsidRPr="005A5423" w:rsidRDefault="00503AB7" w:rsidP="00503AB7">
            <w:pPr>
              <w:rPr>
                <w:rFonts w:ascii="Arial" w:hAnsi="Arial" w:cs="Arial"/>
                <w:b w:val="0"/>
                <w:bCs w:val="0"/>
                <w:i/>
                <w:iCs/>
                <w:sz w:val="18"/>
                <w:szCs w:val="18"/>
              </w:rPr>
            </w:pPr>
            <w:r w:rsidRPr="00503AB7">
              <w:rPr>
                <w:rFonts w:ascii="Arial" w:hAnsi="Arial" w:cs="Arial"/>
                <w:b w:val="0"/>
                <w:bCs w:val="0"/>
                <w:i/>
                <w:iCs/>
                <w:sz w:val="18"/>
                <w:szCs w:val="18"/>
              </w:rPr>
              <w:t>Experience of being supportive and encouraging others in a team, developing and sharing knowledge, actively contributing to the team with a pro-active approach to delivering team results</w:t>
            </w:r>
          </w:p>
        </w:tc>
        <w:tc>
          <w:tcPr>
            <w:tcW w:w="1130" w:type="dxa"/>
          </w:tcPr>
          <w:p w14:paraId="57B33E22" w14:textId="093CF795" w:rsidR="00503AB7" w:rsidRPr="00B910CA" w:rsidRDefault="00503AB7"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12637C04" w14:textId="7EFF04AB" w:rsidR="00503AB7" w:rsidRPr="00B910CA" w:rsidRDefault="00503AB7"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3333293" w14:textId="7A04966B" w:rsidR="00503AB7" w:rsidRPr="00B910CA" w:rsidRDefault="00320FDE"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503AB7" w:rsidRPr="00B910CA" w14:paraId="7E638ABE" w14:textId="439B61F6" w:rsidTr="00E0653F">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00C1AF09" w:rsidR="00503AB7" w:rsidRPr="00503AB7" w:rsidRDefault="00503AB7" w:rsidP="00503AB7">
            <w:pPr>
              <w:rPr>
                <w:rFonts w:ascii="Arial" w:hAnsi="Arial" w:cs="Arial"/>
                <w:b w:val="0"/>
                <w:bCs w:val="0"/>
                <w:i/>
                <w:iCs/>
                <w:sz w:val="18"/>
                <w:szCs w:val="18"/>
              </w:rPr>
            </w:pPr>
            <w:r w:rsidRPr="00503AB7">
              <w:rPr>
                <w:rFonts w:ascii="Arial" w:hAnsi="Arial" w:cs="Arial"/>
                <w:b w:val="0"/>
                <w:bCs w:val="0"/>
                <w:i/>
                <w:iCs/>
                <w:sz w:val="18"/>
                <w:szCs w:val="18"/>
              </w:rPr>
              <w:lastRenderedPageBreak/>
              <w:t>Commitment to and understanding of equality and diversity issues within a diverse and multicultural environment</w:t>
            </w:r>
          </w:p>
        </w:tc>
        <w:tc>
          <w:tcPr>
            <w:tcW w:w="1130" w:type="dxa"/>
          </w:tcPr>
          <w:p w14:paraId="6C9BD6E5" w14:textId="2C500B55" w:rsidR="00503AB7" w:rsidRPr="00B910CA" w:rsidRDefault="00503AB7" w:rsidP="00503A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1900D86" w14:textId="2B8E2BA5" w:rsidR="00503AB7" w:rsidRPr="00B910CA" w:rsidRDefault="00503AB7" w:rsidP="00503A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3B09E00D" w14:textId="6C4DE8C6" w:rsidR="00503AB7" w:rsidRPr="00B910CA" w:rsidRDefault="00320FDE" w:rsidP="00503A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503AB7" w:rsidRPr="00B910CA" w14:paraId="3D1A712B" w14:textId="77777777"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1D0C155E" w14:textId="459EFEDF" w:rsidR="00503AB7" w:rsidRPr="005A5423" w:rsidRDefault="00503AB7" w:rsidP="00503AB7">
            <w:pPr>
              <w:rPr>
                <w:rFonts w:ascii="Arial" w:hAnsi="Arial" w:cs="Arial"/>
                <w:b w:val="0"/>
                <w:bCs w:val="0"/>
                <w:i/>
                <w:iCs/>
                <w:sz w:val="18"/>
                <w:szCs w:val="18"/>
              </w:rPr>
            </w:pPr>
            <w:r w:rsidRPr="00503AB7">
              <w:rPr>
                <w:rFonts w:ascii="Arial" w:hAnsi="Arial" w:cs="Arial"/>
                <w:b w:val="0"/>
                <w:bCs w:val="0"/>
                <w:i/>
                <w:iCs/>
                <w:sz w:val="18"/>
                <w:szCs w:val="18"/>
              </w:rPr>
              <w:t>Ability to undertake evening and weekend working</w:t>
            </w:r>
          </w:p>
        </w:tc>
        <w:tc>
          <w:tcPr>
            <w:tcW w:w="1130" w:type="dxa"/>
          </w:tcPr>
          <w:p w14:paraId="739C769C" w14:textId="28A0DC05" w:rsidR="00503AB7" w:rsidRPr="00B910CA" w:rsidRDefault="00503AB7"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547F391B" w14:textId="47FC6019" w:rsidR="00503AB7" w:rsidRPr="00B910CA" w:rsidRDefault="00503AB7"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7"/>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FBE9302" w14:textId="4E8E7B4E" w:rsidR="00503AB7" w:rsidRPr="00B910CA" w:rsidRDefault="00320FDE" w:rsidP="00503A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60288"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NthYG3fAAAACwEAAA8A&#10;AABkcnMvZG93bnJldi54bWxMj81OwzAQhO9IvIO1SNxapy2qQppNxU/hwomCOG/jrR0R25HtpuHt&#10;cU9wGWk12pn56u1kezFyiJ13CIt5AYJd61XnNMLnx8usBBETOUW9d4zwwxG2zfVVTZXyZ/fO4z5p&#10;kUNcrAjBpDRUUsbWsKU49wO77B19sJTyGbRUgc453PZyWRRraalzucHQwE+G2+/9ySLsHvW9bksK&#10;Zleqrhunr+ObfkW8vZmeN1keNiAST+nvAy4MeT80edjBn5yKokfINAlhtgBxMYvl3QrEAaFcr0A2&#10;tfzP0PwCAAD//wMAUEsBAi0AFAAGAAgAAAAhALaDOJL+AAAA4QEAABMAAAAAAAAAAAAAAAAAAAAA&#10;AFtDb250ZW50X1R5cGVzXS54bWxQSwECLQAUAAYACAAAACEAOP0h/9YAAACUAQAACwAAAAAAAAAA&#10;AAAAAAAvAQAAX3JlbHMvLnJlbHNQSwECLQAUAAYACAAAACEAiJZXbDcCAAB8BAAADgAAAAAAAAAA&#10;AAAAAAAuAgAAZHJzL2Uyb0RvYy54bWxQSwECLQAUAAYACAAAACEA22Fgbd8AAAALAQAADwAAAAAA&#10;AAAAAAAAAACRBAAAZHJzL2Rvd25yZXYueG1sUEsFBgAAAAAEAAQA8wAAAJ0FA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331C" w14:textId="77777777" w:rsidR="001B54C2" w:rsidRDefault="001B54C2" w:rsidP="009962E4">
      <w:r>
        <w:separator/>
      </w:r>
    </w:p>
  </w:endnote>
  <w:endnote w:type="continuationSeparator" w:id="0">
    <w:p w14:paraId="364494E3" w14:textId="77777777" w:rsidR="001B54C2" w:rsidRDefault="001B54C2"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9481" w14:textId="77777777" w:rsidR="001B54C2" w:rsidRDefault="001B54C2" w:rsidP="009962E4">
      <w:r>
        <w:separator/>
      </w:r>
    </w:p>
  </w:footnote>
  <w:footnote w:type="continuationSeparator" w:id="0">
    <w:p w14:paraId="5AC6D013" w14:textId="77777777" w:rsidR="001B54C2" w:rsidRDefault="001B54C2"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282874"/>
    <w:multiLevelType w:val="multilevel"/>
    <w:tmpl w:val="64600FE6"/>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82D19"/>
    <w:multiLevelType w:val="multilevel"/>
    <w:tmpl w:val="59B015C2"/>
    <w:lvl w:ilvl="0">
      <w:start w:val="1"/>
      <w:numFmt w:val="bullet"/>
      <w:lvlText w:val=""/>
      <w:lvlJc w:val="left"/>
      <w:pPr>
        <w:ind w:left="90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5125996">
    <w:abstractNumId w:val="13"/>
  </w:num>
  <w:num w:numId="2" w16cid:durableId="1249968145">
    <w:abstractNumId w:val="10"/>
  </w:num>
  <w:num w:numId="3" w16cid:durableId="1207451588">
    <w:abstractNumId w:val="3"/>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4"/>
  </w:num>
  <w:num w:numId="10" w16cid:durableId="137919288">
    <w:abstractNumId w:val="9"/>
  </w:num>
  <w:num w:numId="11" w16cid:durableId="1868904602">
    <w:abstractNumId w:val="17"/>
  </w:num>
  <w:num w:numId="12" w16cid:durableId="1682077828">
    <w:abstractNumId w:val="18"/>
  </w:num>
  <w:num w:numId="13" w16cid:durableId="2093618914">
    <w:abstractNumId w:val="15"/>
  </w:num>
  <w:num w:numId="14" w16cid:durableId="339551807">
    <w:abstractNumId w:val="6"/>
  </w:num>
  <w:num w:numId="15" w16cid:durableId="2007895453">
    <w:abstractNumId w:val="4"/>
  </w:num>
  <w:num w:numId="16" w16cid:durableId="1849251288">
    <w:abstractNumId w:val="0"/>
  </w:num>
  <w:num w:numId="17" w16cid:durableId="792476964">
    <w:abstractNumId w:val="16"/>
  </w:num>
  <w:num w:numId="18" w16cid:durableId="1393505039">
    <w:abstractNumId w:val="2"/>
  </w:num>
  <w:num w:numId="19" w16cid:durableId="651831398">
    <w:abstractNumId w:val="11"/>
  </w:num>
  <w:num w:numId="20" w16cid:durableId="12324235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20F81"/>
    <w:rsid w:val="00034DBB"/>
    <w:rsid w:val="00051692"/>
    <w:rsid w:val="000579E0"/>
    <w:rsid w:val="00065012"/>
    <w:rsid w:val="00071050"/>
    <w:rsid w:val="0007796C"/>
    <w:rsid w:val="0009405F"/>
    <w:rsid w:val="000A07A3"/>
    <w:rsid w:val="000C2C71"/>
    <w:rsid w:val="000C5859"/>
    <w:rsid w:val="000D01B8"/>
    <w:rsid w:val="000D203F"/>
    <w:rsid w:val="000E0064"/>
    <w:rsid w:val="000E0A90"/>
    <w:rsid w:val="000E1401"/>
    <w:rsid w:val="000F0042"/>
    <w:rsid w:val="0011355A"/>
    <w:rsid w:val="00133457"/>
    <w:rsid w:val="00134AD2"/>
    <w:rsid w:val="00140F1F"/>
    <w:rsid w:val="00146224"/>
    <w:rsid w:val="00147A55"/>
    <w:rsid w:val="00154D4D"/>
    <w:rsid w:val="001571FD"/>
    <w:rsid w:val="00165B99"/>
    <w:rsid w:val="001760CA"/>
    <w:rsid w:val="001816D3"/>
    <w:rsid w:val="00182A42"/>
    <w:rsid w:val="00185227"/>
    <w:rsid w:val="00186D56"/>
    <w:rsid w:val="0018721D"/>
    <w:rsid w:val="001A5B40"/>
    <w:rsid w:val="001A796A"/>
    <w:rsid w:val="001B24CE"/>
    <w:rsid w:val="001B49A6"/>
    <w:rsid w:val="001B54C2"/>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72A51"/>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0FDE"/>
    <w:rsid w:val="00326376"/>
    <w:rsid w:val="0032746E"/>
    <w:rsid w:val="003312F5"/>
    <w:rsid w:val="00331306"/>
    <w:rsid w:val="00347449"/>
    <w:rsid w:val="00355F8E"/>
    <w:rsid w:val="00356F74"/>
    <w:rsid w:val="0036311F"/>
    <w:rsid w:val="00364C91"/>
    <w:rsid w:val="00367370"/>
    <w:rsid w:val="00372BEC"/>
    <w:rsid w:val="00380321"/>
    <w:rsid w:val="00380FB3"/>
    <w:rsid w:val="00384390"/>
    <w:rsid w:val="003876EF"/>
    <w:rsid w:val="003A6C98"/>
    <w:rsid w:val="003A70B6"/>
    <w:rsid w:val="003B2CBD"/>
    <w:rsid w:val="003B5839"/>
    <w:rsid w:val="003D5D62"/>
    <w:rsid w:val="003E3626"/>
    <w:rsid w:val="003E75AE"/>
    <w:rsid w:val="003F1DC5"/>
    <w:rsid w:val="003F7A01"/>
    <w:rsid w:val="004118C9"/>
    <w:rsid w:val="00411E77"/>
    <w:rsid w:val="00413BF0"/>
    <w:rsid w:val="00423403"/>
    <w:rsid w:val="004244DB"/>
    <w:rsid w:val="00443094"/>
    <w:rsid w:val="00444593"/>
    <w:rsid w:val="004466E6"/>
    <w:rsid w:val="004557BF"/>
    <w:rsid w:val="00462FE9"/>
    <w:rsid w:val="0046305A"/>
    <w:rsid w:val="00466100"/>
    <w:rsid w:val="00474812"/>
    <w:rsid w:val="00474FD6"/>
    <w:rsid w:val="004876BE"/>
    <w:rsid w:val="004916A0"/>
    <w:rsid w:val="004921D6"/>
    <w:rsid w:val="00494C27"/>
    <w:rsid w:val="0049558C"/>
    <w:rsid w:val="004A0CC4"/>
    <w:rsid w:val="004A3A10"/>
    <w:rsid w:val="004A7A9A"/>
    <w:rsid w:val="004B4368"/>
    <w:rsid w:val="004C31F3"/>
    <w:rsid w:val="004E5DF9"/>
    <w:rsid w:val="00503AB7"/>
    <w:rsid w:val="005122D4"/>
    <w:rsid w:val="005146FC"/>
    <w:rsid w:val="0052053D"/>
    <w:rsid w:val="00527073"/>
    <w:rsid w:val="00545D17"/>
    <w:rsid w:val="00553BC1"/>
    <w:rsid w:val="00560FE0"/>
    <w:rsid w:val="005703EA"/>
    <w:rsid w:val="005A0CBD"/>
    <w:rsid w:val="005A5423"/>
    <w:rsid w:val="005B7B81"/>
    <w:rsid w:val="005C33E4"/>
    <w:rsid w:val="005E02F8"/>
    <w:rsid w:val="005E4261"/>
    <w:rsid w:val="00603DCA"/>
    <w:rsid w:val="006062CE"/>
    <w:rsid w:val="0061049D"/>
    <w:rsid w:val="00612246"/>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B19A2"/>
    <w:rsid w:val="006C02C8"/>
    <w:rsid w:val="006C4BE1"/>
    <w:rsid w:val="006D0593"/>
    <w:rsid w:val="006D53C0"/>
    <w:rsid w:val="006D5A8F"/>
    <w:rsid w:val="006E539B"/>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61301"/>
    <w:rsid w:val="00873E14"/>
    <w:rsid w:val="008A0E9C"/>
    <w:rsid w:val="008B7E66"/>
    <w:rsid w:val="008C0064"/>
    <w:rsid w:val="008D38DD"/>
    <w:rsid w:val="008D3BED"/>
    <w:rsid w:val="008E30E8"/>
    <w:rsid w:val="008E45DE"/>
    <w:rsid w:val="008F0060"/>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3421C"/>
    <w:rsid w:val="00A34654"/>
    <w:rsid w:val="00A40724"/>
    <w:rsid w:val="00A42ABA"/>
    <w:rsid w:val="00A42C6E"/>
    <w:rsid w:val="00A43A66"/>
    <w:rsid w:val="00A43CFE"/>
    <w:rsid w:val="00A474C0"/>
    <w:rsid w:val="00A54C3E"/>
    <w:rsid w:val="00A64BEC"/>
    <w:rsid w:val="00A73C51"/>
    <w:rsid w:val="00A805B0"/>
    <w:rsid w:val="00A82486"/>
    <w:rsid w:val="00A9132F"/>
    <w:rsid w:val="00AA34E4"/>
    <w:rsid w:val="00AA37AF"/>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371F1"/>
    <w:rsid w:val="00B45D5B"/>
    <w:rsid w:val="00B51CBF"/>
    <w:rsid w:val="00B70AA8"/>
    <w:rsid w:val="00B71E78"/>
    <w:rsid w:val="00B73CC8"/>
    <w:rsid w:val="00B74FA4"/>
    <w:rsid w:val="00B772E9"/>
    <w:rsid w:val="00B80634"/>
    <w:rsid w:val="00B82313"/>
    <w:rsid w:val="00B910CA"/>
    <w:rsid w:val="00B94D39"/>
    <w:rsid w:val="00B9581D"/>
    <w:rsid w:val="00BA2242"/>
    <w:rsid w:val="00BA4906"/>
    <w:rsid w:val="00BC6A9A"/>
    <w:rsid w:val="00BC7385"/>
    <w:rsid w:val="00BD209B"/>
    <w:rsid w:val="00BD4EE9"/>
    <w:rsid w:val="00BD56F3"/>
    <w:rsid w:val="00BD6E4E"/>
    <w:rsid w:val="00BD70B9"/>
    <w:rsid w:val="00BD7A4B"/>
    <w:rsid w:val="00BE63B4"/>
    <w:rsid w:val="00BF2038"/>
    <w:rsid w:val="00BF2835"/>
    <w:rsid w:val="00BF3FBB"/>
    <w:rsid w:val="00BF448A"/>
    <w:rsid w:val="00BF4A07"/>
    <w:rsid w:val="00C11EB0"/>
    <w:rsid w:val="00C21FDF"/>
    <w:rsid w:val="00C2625F"/>
    <w:rsid w:val="00C27E78"/>
    <w:rsid w:val="00C31C3C"/>
    <w:rsid w:val="00C5347E"/>
    <w:rsid w:val="00C560C9"/>
    <w:rsid w:val="00C643A5"/>
    <w:rsid w:val="00C64786"/>
    <w:rsid w:val="00C748D3"/>
    <w:rsid w:val="00C8220D"/>
    <w:rsid w:val="00C84317"/>
    <w:rsid w:val="00C8609B"/>
    <w:rsid w:val="00C86213"/>
    <w:rsid w:val="00C946CA"/>
    <w:rsid w:val="00C94F6E"/>
    <w:rsid w:val="00C9779B"/>
    <w:rsid w:val="00CA5556"/>
    <w:rsid w:val="00CB0E55"/>
    <w:rsid w:val="00CB18A6"/>
    <w:rsid w:val="00CD3D5A"/>
    <w:rsid w:val="00CD72AD"/>
    <w:rsid w:val="00CE5A14"/>
    <w:rsid w:val="00CF5952"/>
    <w:rsid w:val="00D07AC6"/>
    <w:rsid w:val="00D26604"/>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919"/>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45A5"/>
    <w:rsid w:val="00EC0FC8"/>
    <w:rsid w:val="00EC50E4"/>
    <w:rsid w:val="00ED1E20"/>
    <w:rsid w:val="00F00678"/>
    <w:rsid w:val="00F07C46"/>
    <w:rsid w:val="00F1641B"/>
    <w:rsid w:val="00F25908"/>
    <w:rsid w:val="00F35118"/>
    <w:rsid w:val="00F35FFB"/>
    <w:rsid w:val="00F43ECB"/>
    <w:rsid w:val="00F454E1"/>
    <w:rsid w:val="00F53ABC"/>
    <w:rsid w:val="00F61479"/>
    <w:rsid w:val="00F709B2"/>
    <w:rsid w:val="00F840F5"/>
    <w:rsid w:val="00F91B24"/>
    <w:rsid w:val="00F949EB"/>
    <w:rsid w:val="00F94A34"/>
    <w:rsid w:val="00F95354"/>
    <w:rsid w:val="00F96764"/>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3</cp:revision>
  <cp:lastPrinted>2019-09-04T14:35:00Z</cp:lastPrinted>
  <dcterms:created xsi:type="dcterms:W3CDTF">2025-08-12T12:36:00Z</dcterms:created>
  <dcterms:modified xsi:type="dcterms:W3CDTF">2025-08-12T12:36:00Z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